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71" w:rsidRPr="00856571" w:rsidRDefault="00856571" w:rsidP="00856571">
      <w:pPr>
        <w:spacing w:after="144" w:line="263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 w:rsidRPr="00856571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Федеральный закон "О защите прав юридических лиц и индивидуальных предпринимателей при осуществлении государственного контроля (надзора) и муниципального контроля" от 26.12.2008 N 294-ФЗ (последняя редакция)</w:t>
      </w:r>
    </w:p>
    <w:p w:rsidR="00856571" w:rsidRPr="00856571" w:rsidRDefault="00856571" w:rsidP="00856571">
      <w:pPr>
        <w:spacing w:after="0" w:line="315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571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56571" w:rsidRPr="00856571" w:rsidRDefault="00856571" w:rsidP="00856571">
      <w:pPr>
        <w:spacing w:after="0" w:line="315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dst100001"/>
      <w:bookmarkEnd w:id="0"/>
      <w:r w:rsidRPr="00856571">
        <w:rPr>
          <w:rFonts w:ascii="Times New Roman" w:eastAsia="Times New Roman" w:hAnsi="Times New Roman" w:cs="Times New Roman"/>
          <w:sz w:val="26"/>
          <w:lang w:eastAsia="ru-RU"/>
        </w:rPr>
        <w:t>26 декабря 2008 года N 294-ФЗ</w:t>
      </w:r>
      <w:r w:rsidRPr="0085657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</w:p>
    <w:p w:rsidR="00856571" w:rsidRPr="00856571" w:rsidRDefault="00856571" w:rsidP="00856571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dst100002"/>
      <w:bookmarkEnd w:id="1"/>
      <w:r w:rsidRPr="00856571">
        <w:rPr>
          <w:rFonts w:ascii="Times New Roman" w:eastAsia="Times New Roman" w:hAnsi="Times New Roman" w:cs="Times New Roman"/>
          <w:sz w:val="26"/>
          <w:lang w:eastAsia="ru-RU"/>
        </w:rPr>
        <w:pict>
          <v:rect id="_x0000_i1025" style="width:0;height:0" o:hralign="center" o:hrstd="t" o:hr="t" fillcolor="#a0a0a0" stroked="f"/>
        </w:pict>
      </w:r>
    </w:p>
    <w:p w:rsidR="00856571" w:rsidRPr="00856571" w:rsidRDefault="00856571" w:rsidP="00856571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571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56571" w:rsidRPr="00856571" w:rsidRDefault="00856571" w:rsidP="00856571">
      <w:pPr>
        <w:spacing w:after="0" w:line="360" w:lineRule="atLeast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2" w:name="dst100003"/>
      <w:bookmarkEnd w:id="2"/>
      <w:r w:rsidRPr="008565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РОССИЙСКАЯ ФЕДЕРАЦИЯ</w:t>
      </w:r>
    </w:p>
    <w:p w:rsidR="00856571" w:rsidRPr="00856571" w:rsidRDefault="00856571" w:rsidP="00856571">
      <w:pPr>
        <w:spacing w:after="0" w:line="360" w:lineRule="atLeast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565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856571" w:rsidRPr="00856571" w:rsidRDefault="00856571" w:rsidP="00856571">
      <w:pPr>
        <w:spacing w:after="0" w:line="360" w:lineRule="atLeast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3" w:name="dst100004"/>
      <w:bookmarkEnd w:id="3"/>
      <w:r w:rsidRPr="008565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ФЕДЕРАЛЬНЫЙ ЗАКОН</w:t>
      </w:r>
    </w:p>
    <w:p w:rsidR="00856571" w:rsidRPr="00856571" w:rsidRDefault="00856571" w:rsidP="00856571">
      <w:pPr>
        <w:spacing w:after="0" w:line="360" w:lineRule="atLeast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565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856571" w:rsidRPr="00856571" w:rsidRDefault="00856571" w:rsidP="00856571">
      <w:pPr>
        <w:spacing w:after="0" w:line="360" w:lineRule="atLeast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4" w:name="dst100005"/>
      <w:bookmarkEnd w:id="4"/>
      <w:r w:rsidRPr="008565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ЗАЩИТЕ ПРАВ ЮРИДИЧЕСКИХ ЛИЦ</w:t>
      </w:r>
    </w:p>
    <w:p w:rsidR="00856571" w:rsidRPr="00856571" w:rsidRDefault="00856571" w:rsidP="00856571">
      <w:pPr>
        <w:spacing w:after="0" w:line="360" w:lineRule="atLeast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565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 ИНДИВИДУАЛЬНЫХ ПРЕДПРИНИМАТЕЛЕЙ ПРИ ОСУЩЕСТВЛЕНИИ</w:t>
      </w:r>
    </w:p>
    <w:p w:rsidR="00856571" w:rsidRPr="00856571" w:rsidRDefault="00856571" w:rsidP="00856571">
      <w:pPr>
        <w:spacing w:after="0" w:line="360" w:lineRule="atLeast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565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ГОСУДАРСТВЕННОГО КОНТРОЛЯ (НАДЗОРА)</w:t>
      </w:r>
    </w:p>
    <w:p w:rsidR="00856571" w:rsidRPr="00856571" w:rsidRDefault="00856571" w:rsidP="00856571">
      <w:pPr>
        <w:spacing w:after="150" w:line="360" w:lineRule="atLeast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565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 МУНИЦИПАЛЬНОГО КОНТРОЛЯ</w:t>
      </w:r>
    </w:p>
    <w:p w:rsidR="00856571" w:rsidRPr="00856571" w:rsidRDefault="00856571" w:rsidP="00856571">
      <w:pPr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571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56571" w:rsidRPr="00856571" w:rsidRDefault="00856571" w:rsidP="00856571">
      <w:pPr>
        <w:spacing w:after="0" w:line="394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5" w:name="dst100006"/>
      <w:bookmarkEnd w:id="5"/>
      <w:proofErr w:type="gramStart"/>
      <w:r w:rsidRPr="00856571">
        <w:rPr>
          <w:rFonts w:ascii="Times New Roman" w:eastAsia="Times New Roman" w:hAnsi="Times New Roman" w:cs="Times New Roman"/>
          <w:sz w:val="26"/>
          <w:lang w:eastAsia="ru-RU"/>
        </w:rPr>
        <w:t>Принят</w:t>
      </w:r>
      <w:proofErr w:type="gramEnd"/>
    </w:p>
    <w:p w:rsidR="00856571" w:rsidRPr="00856571" w:rsidRDefault="00856571" w:rsidP="00856571">
      <w:pPr>
        <w:spacing w:after="0" w:line="394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571">
        <w:rPr>
          <w:rFonts w:ascii="Times New Roman" w:eastAsia="Times New Roman" w:hAnsi="Times New Roman" w:cs="Times New Roman"/>
          <w:sz w:val="26"/>
          <w:lang w:eastAsia="ru-RU"/>
        </w:rPr>
        <w:t>Государственной Думой</w:t>
      </w:r>
    </w:p>
    <w:p w:rsidR="00856571" w:rsidRPr="00856571" w:rsidRDefault="00856571" w:rsidP="00856571">
      <w:pPr>
        <w:spacing w:after="0" w:line="394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571">
        <w:rPr>
          <w:rFonts w:ascii="Times New Roman" w:eastAsia="Times New Roman" w:hAnsi="Times New Roman" w:cs="Times New Roman"/>
          <w:sz w:val="26"/>
          <w:lang w:eastAsia="ru-RU"/>
        </w:rPr>
        <w:t>19 декабря 2008 года</w:t>
      </w:r>
    </w:p>
    <w:p w:rsidR="00856571" w:rsidRPr="00856571" w:rsidRDefault="00856571" w:rsidP="00856571">
      <w:pPr>
        <w:spacing w:after="0" w:line="394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571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56571" w:rsidRPr="00856571" w:rsidRDefault="00856571" w:rsidP="00856571">
      <w:pPr>
        <w:spacing w:after="0" w:line="394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dst100007"/>
      <w:bookmarkEnd w:id="6"/>
      <w:r w:rsidRPr="00856571">
        <w:rPr>
          <w:rFonts w:ascii="Times New Roman" w:eastAsia="Times New Roman" w:hAnsi="Times New Roman" w:cs="Times New Roman"/>
          <w:sz w:val="26"/>
          <w:lang w:eastAsia="ru-RU"/>
        </w:rPr>
        <w:t>Одобрен</w:t>
      </w:r>
    </w:p>
    <w:p w:rsidR="00856571" w:rsidRPr="00856571" w:rsidRDefault="00856571" w:rsidP="00856571">
      <w:pPr>
        <w:spacing w:after="0" w:line="394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571">
        <w:rPr>
          <w:rFonts w:ascii="Times New Roman" w:eastAsia="Times New Roman" w:hAnsi="Times New Roman" w:cs="Times New Roman"/>
          <w:sz w:val="26"/>
          <w:lang w:eastAsia="ru-RU"/>
        </w:rPr>
        <w:t>Советом Федерации</w:t>
      </w:r>
    </w:p>
    <w:p w:rsidR="00856571" w:rsidRPr="00856571" w:rsidRDefault="00856571" w:rsidP="00856571">
      <w:pPr>
        <w:spacing w:after="0" w:line="394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571">
        <w:rPr>
          <w:rFonts w:ascii="Times New Roman" w:eastAsia="Times New Roman" w:hAnsi="Times New Roman" w:cs="Times New Roman"/>
          <w:sz w:val="26"/>
          <w:lang w:eastAsia="ru-RU"/>
        </w:rPr>
        <w:t>22 декабря 2008 года</w:t>
      </w:r>
    </w:p>
    <w:tbl>
      <w:tblPr>
        <w:tblW w:w="0" w:type="auto"/>
        <w:jc w:val="center"/>
        <w:tblCellSpacing w:w="15" w:type="dxa"/>
        <w:tblBorders>
          <w:top w:val="single" w:sz="6" w:space="0" w:color="B3B0A4"/>
          <w:left w:val="single" w:sz="6" w:space="0" w:color="B3B0A4"/>
          <w:bottom w:val="single" w:sz="6" w:space="0" w:color="B3B0A4"/>
          <w:right w:val="single" w:sz="6" w:space="0" w:color="B3B0A4"/>
        </w:tblBorders>
        <w:shd w:val="clear" w:color="auto" w:fill="F0F0EB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"/>
        <w:gridCol w:w="3942"/>
      </w:tblGrid>
      <w:tr w:rsidR="00856571" w:rsidRPr="00856571" w:rsidTr="00856571">
        <w:trPr>
          <w:trHeight w:val="405"/>
          <w:tblCellSpacing w:w="15" w:type="dxa"/>
          <w:jc w:val="center"/>
        </w:trPr>
        <w:tc>
          <w:tcPr>
            <w:tcW w:w="450" w:type="dxa"/>
            <w:shd w:val="clear" w:color="auto" w:fill="F0F0EB"/>
            <w:vAlign w:val="center"/>
            <w:hideMark/>
          </w:tcPr>
          <w:p w:rsidR="00856571" w:rsidRPr="00856571" w:rsidRDefault="00856571" w:rsidP="00856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F0F0EB"/>
            <w:tcMar>
              <w:top w:w="30" w:type="dxa"/>
              <w:left w:w="30" w:type="dxa"/>
              <w:bottom w:w="30" w:type="dxa"/>
              <w:right w:w="150" w:type="dxa"/>
            </w:tcMar>
            <w:vAlign w:val="center"/>
            <w:hideMark/>
          </w:tcPr>
          <w:p w:rsidR="00856571" w:rsidRPr="00856571" w:rsidRDefault="00856571" w:rsidP="00856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56571">
              <w:rPr>
                <w:rFonts w:ascii="Times New Roman" w:eastAsia="Times New Roman" w:hAnsi="Times New Roman" w:cs="Times New Roman"/>
                <w:sz w:val="26"/>
                <w:lang w:eastAsia="ru-RU"/>
              </w:rPr>
              <w:t>Список изменяющих документов</w:t>
            </w:r>
          </w:p>
        </w:tc>
      </w:tr>
    </w:tbl>
    <w:p w:rsidR="00856571" w:rsidRPr="00856571" w:rsidRDefault="00856571" w:rsidP="00856571">
      <w:pPr>
        <w:spacing w:after="96" w:line="394" w:lineRule="atLeas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571">
        <w:rPr>
          <w:rFonts w:ascii="Times New Roman" w:eastAsia="Times New Roman" w:hAnsi="Times New Roman" w:cs="Times New Roman"/>
          <w:sz w:val="26"/>
          <w:lang w:eastAsia="ru-RU"/>
        </w:rPr>
        <w:t>(</w:t>
      </w:r>
      <w:proofErr w:type="gramStart"/>
      <w:r w:rsidRPr="00856571">
        <w:rPr>
          <w:rFonts w:ascii="Times New Roman" w:eastAsia="Times New Roman" w:hAnsi="Times New Roman" w:cs="Times New Roman"/>
          <w:sz w:val="26"/>
          <w:lang w:eastAsia="ru-RU"/>
        </w:rPr>
        <w:t>см</w:t>
      </w:r>
      <w:proofErr w:type="gramEnd"/>
      <w:r w:rsidRPr="00856571">
        <w:rPr>
          <w:rFonts w:ascii="Times New Roman" w:eastAsia="Times New Roman" w:hAnsi="Times New Roman" w:cs="Times New Roman"/>
          <w:sz w:val="26"/>
          <w:lang w:eastAsia="ru-RU"/>
        </w:rPr>
        <w:t>. </w:t>
      </w:r>
      <w:hyperlink r:id="rId5" w:anchor="dst100081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Обзор</w:t>
        </w:r>
      </w:hyperlink>
      <w:r w:rsidRPr="00856571">
        <w:rPr>
          <w:rFonts w:ascii="Times New Roman" w:eastAsia="Times New Roman" w:hAnsi="Times New Roman" w:cs="Times New Roman"/>
          <w:sz w:val="26"/>
          <w:lang w:eastAsia="ru-RU"/>
        </w:rPr>
        <w:t> изменений данного документа)</w:t>
      </w:r>
    </w:p>
    <w:p w:rsidR="00856571" w:rsidRPr="00856571" w:rsidRDefault="00856571" w:rsidP="00856571">
      <w:pPr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571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56571" w:rsidRPr="00856571" w:rsidRDefault="00856571" w:rsidP="00856571">
      <w:pPr>
        <w:numPr>
          <w:ilvl w:val="0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6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Глава 1. Общие положения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7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1. Сфера применения настоящего Федерального закона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8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2. Основные понятия, используемые в настоящем Федеральном законе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9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3. Принципы защиты прав юридических лиц, индивидуальных предпринимателей при осуществлении государственного контроля (надзора), муниципального контроля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0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4. Полномочия федеральных органов исполнительной власти, осуществляющих государственный контроль (надзор)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1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5. Полномочия органов исполнительной власти субъектов Российской Федерации, осуществляющих региональный государственный контроль (надзор)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2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6. Полномочия органов местного самоуправления, осуществляющих муниципальный контроль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3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7. Взаимодействие органов государственного контроля (надзора), органов муниципального контроля при организации и проведении проверок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4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8. Уведомление о начале осуществления отдельных видов предпринимательской деятельности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5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 xml:space="preserve">Статья 8.1. Применение </w:t>
        </w:r>
        <w:proofErr w:type="gramStart"/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риск-ориентированного</w:t>
        </w:r>
        <w:proofErr w:type="gramEnd"/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 xml:space="preserve"> подхода при организации государственного контроля (надзора)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6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8.2. Организация и проведение мероприятий, направленных на профилактику нарушений обязательных требований, требований, установленных муниципальными правовыми актами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7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8.3. Организация и проведение мероприятий по контролю без взаимодействия с юридическими лицами, индивидуальными предпринимателями</w:t>
        </w:r>
      </w:hyperlink>
    </w:p>
    <w:p w:rsidR="00856571" w:rsidRPr="00856571" w:rsidRDefault="00856571" w:rsidP="00856571">
      <w:pPr>
        <w:numPr>
          <w:ilvl w:val="0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8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Глава 2. Государственный контроль (надзор), муниципальный контроль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9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9. Организация и проведение плановой проверки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20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10. Организация и проведение внеплановой проверки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21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11. Документарная проверка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22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12. Выездная проверка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23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13. Срок проведения проверки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24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13.1. Режим постоянного государственного контроля (надзора)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25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13.2. Плановые (рейдовые) осмотры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26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13.3. Единый реестр проверок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27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14. Порядок организации проверки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28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15. Ограничения при проведении проверки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29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16. Порядок оформления результатов проверки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30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16.1. Контрольная закупка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31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17. Меры, принимаемые должностными лицами органа государственного контроля (надзора), органа муниципального контроля в отношении фактов нарушений, выявленных при проведении проверки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32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18. Обязанности должностных лиц органа государственного контроля (надзора), органа муниципального контроля при проведении проверки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33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19. Ответственность органа государственного контроля (надзора), органа муниципального контроля, их должностных лиц при проведении проверки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34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20. Недействительность результатов проверки, проведенной с грубым нарушением требований настоящего Федерального закона</w:t>
        </w:r>
      </w:hyperlink>
    </w:p>
    <w:p w:rsidR="00856571" w:rsidRPr="00856571" w:rsidRDefault="00856571" w:rsidP="00856571">
      <w:pPr>
        <w:numPr>
          <w:ilvl w:val="0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35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Глава 3. Права юридических лиц, индивидуальных предпринимателей при осуществлении государственного контроля (надзора), муниципального контроля и защита их прав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36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21. Права юридического лица, индивидуального предпринимателя при проведении проверки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37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22. Право юридических лиц, индивидуальных предпринимателей на возмещение вреда, причиненного при осуществлении государственного контроля (надзора), муниципального контроля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38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23. Защита прав юридических лиц, индивидуальных предпринимателей при осуществлении государственного контроля (надзора), муниципального контроля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39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24. Общественная защита прав юридических лиц, индивидуальных предпринимателей при осуществлении государственного контроля (надзора), муниципального контроля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40" w:history="1">
        <w:r w:rsidRPr="00856571">
          <w:rPr>
            <w:rFonts w:ascii="Times New Roman" w:eastAsia="Times New Roman" w:hAnsi="Times New Roman" w:cs="Times New Roman"/>
            <w:color w:val="FF9900"/>
            <w:sz w:val="26"/>
            <w:u w:val="single"/>
            <w:lang w:eastAsia="ru-RU"/>
          </w:rPr>
          <w:t>Статья 25. Ответственность юридических лиц, индивидуальных предпринимателей за нарушение настоящего Федерального закона</w:t>
        </w:r>
      </w:hyperlink>
    </w:p>
    <w:p w:rsidR="00856571" w:rsidRPr="00856571" w:rsidRDefault="00856571" w:rsidP="00856571">
      <w:pPr>
        <w:numPr>
          <w:ilvl w:val="0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41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Глава 4. Заключительные положения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42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 xml:space="preserve">Статья 26. О признании </w:t>
        </w:r>
        <w:proofErr w:type="gramStart"/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утратившими</w:t>
        </w:r>
        <w:proofErr w:type="gramEnd"/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 xml:space="preserve"> силу отдельных законодательных актов (положений законодательных актов) Российской Федерации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43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26.1. Особенности организации и проведения в 2016 - 2018 годах плановых проверок при осуществлении государственного контроля (надзора) и муниципального контроля в отношении субъектов малого предпринимательства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44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26.2. Особенности организации и проведения в 2019 - 2020 годах проверок при осуществлении государственного контроля (надзора) и муниципального контроля в отношении субъектов малого и среднего предпринимательства</w:t>
        </w:r>
      </w:hyperlink>
    </w:p>
    <w:p w:rsidR="00856571" w:rsidRPr="00856571" w:rsidRDefault="00856571" w:rsidP="00856571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45" w:history="1">
        <w:r w:rsidRPr="00856571">
          <w:rPr>
            <w:rFonts w:ascii="Times New Roman" w:eastAsia="Times New Roman" w:hAnsi="Times New Roman" w:cs="Times New Roman"/>
            <w:color w:val="666699"/>
            <w:sz w:val="26"/>
            <w:lang w:eastAsia="ru-RU"/>
          </w:rPr>
          <w:t>Статья 27. Вступление в силу настоящего Федерального закона</w:t>
        </w:r>
      </w:hyperlink>
    </w:p>
    <w:p w:rsidR="00856571" w:rsidRPr="00856571" w:rsidRDefault="00856571" w:rsidP="00856571">
      <w:pPr>
        <w:shd w:val="clear" w:color="auto" w:fill="FFA742"/>
        <w:spacing w:after="0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571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Открыть полный текст документа</w:t>
      </w:r>
    </w:p>
    <w:p w:rsidR="00856571" w:rsidRPr="00856571" w:rsidRDefault="00856571" w:rsidP="00856571">
      <w:pPr>
        <w:spacing w:before="240" w:after="240" w:line="343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571">
        <w:rPr>
          <w:rFonts w:ascii="Times New Roman" w:eastAsia="Times New Roman" w:hAnsi="Times New Roman" w:cs="Times New Roman"/>
          <w:sz w:val="26"/>
          <w:szCs w:val="26"/>
          <w:lang w:eastAsia="ru-RU"/>
        </w:rPr>
        <w:pict>
          <v:rect id="_x0000_i1026" style="width:0;height:0" o:hralign="center" o:hrstd="t" o:hr="t" fillcolor="#a0a0a0" stroked="f"/>
        </w:pict>
      </w:r>
    </w:p>
    <w:p w:rsidR="00856571" w:rsidRPr="00856571" w:rsidRDefault="00856571" w:rsidP="00856571">
      <w:pPr>
        <w:spacing w:before="240" w:after="240" w:line="343" w:lineRule="atLeast"/>
        <w:jc w:val="righ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hyperlink r:id="rId46" w:history="1">
        <w:r w:rsidRPr="00856571">
          <w:rPr>
            <w:rFonts w:ascii="Times New Roman" w:eastAsia="Times New Roman" w:hAnsi="Times New Roman" w:cs="Times New Roman"/>
            <w:color w:val="666699"/>
            <w:sz w:val="23"/>
            <w:lang w:eastAsia="ru-RU"/>
          </w:rPr>
          <w:t>Глава 1. Общие положения &gt;&gt;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47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Гражданский кодекс (ГК РФ)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48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Жилищный кодекс (ЖК РФ)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49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Налоговый кодекс (НК РФ)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0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Трудовой кодекс (ТК РФ)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1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Уголовный кодекс (УК РФ)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2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Бюджетный кодекс (БК РФ)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3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Арбитражный процессуальный кодекс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4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Земельный кодекс (ЗК РФ)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5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Лесной кодекс (ЛК РФ)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6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Семейный кодекс (СК РФ)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7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Уголовно-исполнительный кодекс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8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Уголовно-процессуальный кодекс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9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Производственный календарь на 2019 год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60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ФЗ «О банкротстве»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61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О защите прав потребителей (ЗОЗПП)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after="240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62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Об исполнительном производстве</w:t>
        </w:r>
      </w:hyperlink>
    </w:p>
    <w:p w:rsidR="00856571" w:rsidRPr="00856571" w:rsidRDefault="00856571" w:rsidP="00856571">
      <w:pPr>
        <w:numPr>
          <w:ilvl w:val="0"/>
          <w:numId w:val="2"/>
        </w:numPr>
        <w:shd w:val="clear" w:color="auto" w:fill="FFFFFF"/>
        <w:spacing w:before="100" w:beforeAutospacing="1" w:line="30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63" w:history="1">
        <w:r w:rsidRPr="00856571">
          <w:rPr>
            <w:rFonts w:ascii="Arial" w:eastAsia="Times New Roman" w:hAnsi="Arial" w:cs="Arial"/>
            <w:color w:val="848484"/>
            <w:sz w:val="24"/>
            <w:szCs w:val="24"/>
            <w:lang w:eastAsia="ru-RU"/>
          </w:rPr>
          <w:t>О персональных данных</w:t>
        </w:r>
      </w:hyperlink>
    </w:p>
    <w:p w:rsidR="00B568EB" w:rsidRDefault="00B568EB"/>
    <w:sectPr w:rsidR="00B568EB" w:rsidSect="00B56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45880"/>
    <w:multiLevelType w:val="multilevel"/>
    <w:tmpl w:val="0078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915ED0"/>
    <w:multiLevelType w:val="multilevel"/>
    <w:tmpl w:val="5346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571"/>
    <w:rsid w:val="00856571"/>
    <w:rsid w:val="00B56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8EB"/>
  </w:style>
  <w:style w:type="paragraph" w:styleId="1">
    <w:name w:val="heading 1"/>
    <w:basedOn w:val="a"/>
    <w:link w:val="10"/>
    <w:uiPriority w:val="9"/>
    <w:qFormat/>
    <w:rsid w:val="008565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5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856571"/>
  </w:style>
  <w:style w:type="character" w:customStyle="1" w:styleId="nobr">
    <w:name w:val="nobr"/>
    <w:basedOn w:val="a0"/>
    <w:rsid w:val="00856571"/>
  </w:style>
  <w:style w:type="character" w:styleId="a3">
    <w:name w:val="Hyperlink"/>
    <w:basedOn w:val="a0"/>
    <w:uiPriority w:val="99"/>
    <w:semiHidden/>
    <w:unhideWhenUsed/>
    <w:rsid w:val="008565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6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2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91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4026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4019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0275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62236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39750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175578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983821">
                      <w:marLeft w:val="0"/>
                      <w:marRight w:val="0"/>
                      <w:marTop w:val="120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27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9970179">
                      <w:marLeft w:val="0"/>
                      <w:marRight w:val="0"/>
                      <w:marTop w:val="120"/>
                      <w:marBottom w:val="9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100466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99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0494">
                  <w:marLeft w:val="0"/>
                  <w:marRight w:val="0"/>
                  <w:marTop w:val="480"/>
                  <w:marBottom w:val="0"/>
                  <w:divBdr>
                    <w:top w:val="single" w:sz="6" w:space="6" w:color="FFE3C2"/>
                    <w:left w:val="single" w:sz="6" w:space="8" w:color="FFE3C2"/>
                    <w:bottom w:val="single" w:sz="6" w:space="6" w:color="FFE3C2"/>
                    <w:right w:val="single" w:sz="6" w:space="8" w:color="FFE3C2"/>
                  </w:divBdr>
                  <w:divsChild>
                    <w:div w:id="4341776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50504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1110396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3831">
              <w:marLeft w:val="0"/>
              <w:marRight w:val="0"/>
              <w:marTop w:val="0"/>
              <w:marBottom w:val="0"/>
              <w:divBdr>
                <w:top w:val="single" w:sz="6" w:space="23" w:color="F1F1F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83079/175b4ee05a452ab5c313dab66c3dcd2248e10d47/" TargetMode="External"/><Relationship Id="rId18" Type="http://schemas.openxmlformats.org/officeDocument/2006/relationships/hyperlink" Target="http://www.consultant.ru/document/cons_doc_LAW_83079/2a09508fa369d64602fa321a073d6567880e5430/" TargetMode="External"/><Relationship Id="rId26" Type="http://schemas.openxmlformats.org/officeDocument/2006/relationships/hyperlink" Target="http://www.consultant.ru/document/cons_doc_LAW_83079/5d81cb579816e98e29c48659ce4dfb3b4ec09a5d/" TargetMode="External"/><Relationship Id="rId39" Type="http://schemas.openxmlformats.org/officeDocument/2006/relationships/hyperlink" Target="http://www.consultant.ru/document/cons_doc_LAW_83079/12aac5b21d3551ab86524cf768bcb666240243df/" TargetMode="External"/><Relationship Id="rId21" Type="http://schemas.openxmlformats.org/officeDocument/2006/relationships/hyperlink" Target="http://www.consultant.ru/document/cons_doc_LAW_83079/93145f6aaa1cf18b1f29d935d297cc675b3e9f0c/" TargetMode="External"/><Relationship Id="rId34" Type="http://schemas.openxmlformats.org/officeDocument/2006/relationships/hyperlink" Target="http://www.consultant.ru/document/cons_doc_LAW_83079/29ce3cdb0d084c04ea9375c27cdce974467f1065/" TargetMode="External"/><Relationship Id="rId42" Type="http://schemas.openxmlformats.org/officeDocument/2006/relationships/hyperlink" Target="http://www.consultant.ru/document/cons_doc_LAW_83079/5b636b4e545b9eda80c0049f72f77aec046b5d92/" TargetMode="External"/><Relationship Id="rId47" Type="http://schemas.openxmlformats.org/officeDocument/2006/relationships/hyperlink" Target="http://www.consultant.ru/document/cons_doc_LAW_5142/" TargetMode="External"/><Relationship Id="rId50" Type="http://schemas.openxmlformats.org/officeDocument/2006/relationships/hyperlink" Target="http://www.consultant.ru/document/cons_doc_LAW_34683/" TargetMode="External"/><Relationship Id="rId55" Type="http://schemas.openxmlformats.org/officeDocument/2006/relationships/hyperlink" Target="http://www.consultant.ru/document/cons_doc_LAW_64299/" TargetMode="External"/><Relationship Id="rId63" Type="http://schemas.openxmlformats.org/officeDocument/2006/relationships/hyperlink" Target="http://www.consultant.ru/document/cons_doc_LAW_61801/" TargetMode="External"/><Relationship Id="rId7" Type="http://schemas.openxmlformats.org/officeDocument/2006/relationships/hyperlink" Target="http://www.consultant.ru/document/cons_doc_LAW_83079/ea6152e9068c49297ce8e3244874b570d6bf08bc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83079/b836bbb2b2795f5b6bc7ca430945ed7efc4fec82/" TargetMode="External"/><Relationship Id="rId20" Type="http://schemas.openxmlformats.org/officeDocument/2006/relationships/hyperlink" Target="http://www.consultant.ru/document/cons_doc_LAW_83079/27650359c98f25ee0dd36771b5c50565552b6eb3/" TargetMode="External"/><Relationship Id="rId29" Type="http://schemas.openxmlformats.org/officeDocument/2006/relationships/hyperlink" Target="http://www.consultant.ru/document/cons_doc_LAW_83079/29ecf5e7c5f995d7110ebbd697bdf1d0be41f159/" TargetMode="External"/><Relationship Id="rId41" Type="http://schemas.openxmlformats.org/officeDocument/2006/relationships/hyperlink" Target="http://www.consultant.ru/document/cons_doc_LAW_83079/f6f0f2b50984569eeaf9364cd1804aa96b8b4363/" TargetMode="External"/><Relationship Id="rId54" Type="http://schemas.openxmlformats.org/officeDocument/2006/relationships/hyperlink" Target="http://www.consultant.ru/document/cons_doc_LAW_33773/" TargetMode="External"/><Relationship Id="rId62" Type="http://schemas.openxmlformats.org/officeDocument/2006/relationships/hyperlink" Target="http://www.consultant.ru/document/cons_doc_LAW_71450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83079/01fbae25b3040955277cbd70aa1b907cceda878e/" TargetMode="External"/><Relationship Id="rId11" Type="http://schemas.openxmlformats.org/officeDocument/2006/relationships/hyperlink" Target="http://www.consultant.ru/document/cons_doc_LAW_83079/ca65190f6f5a928252a99588cc9940d81bd9d6ff/" TargetMode="External"/><Relationship Id="rId24" Type="http://schemas.openxmlformats.org/officeDocument/2006/relationships/hyperlink" Target="http://www.consultant.ru/document/cons_doc_LAW_83079/9fa6549eedd730fd9cc1a892aff3a94f1f87bde3/" TargetMode="External"/><Relationship Id="rId32" Type="http://schemas.openxmlformats.org/officeDocument/2006/relationships/hyperlink" Target="http://www.consultant.ru/document/cons_doc_LAW_83079/ff590a8fba5b0a177911b976772151ba871d0762/" TargetMode="External"/><Relationship Id="rId37" Type="http://schemas.openxmlformats.org/officeDocument/2006/relationships/hyperlink" Target="http://www.consultant.ru/document/cons_doc_LAW_83079/cc510ad0de0ba957b89c7298eb914536710e7b2c/" TargetMode="External"/><Relationship Id="rId40" Type="http://schemas.openxmlformats.org/officeDocument/2006/relationships/hyperlink" Target="http://www.consultant.ru/document/cons_doc_LAW_83079/60dc6b3df9b5ceb30349154ff3d64867175d56e3/" TargetMode="External"/><Relationship Id="rId45" Type="http://schemas.openxmlformats.org/officeDocument/2006/relationships/hyperlink" Target="http://www.consultant.ru/document/cons_doc_LAW_83079/204cb47d36126adf80f4dceb7b5e8f625160fe1a/" TargetMode="External"/><Relationship Id="rId53" Type="http://schemas.openxmlformats.org/officeDocument/2006/relationships/hyperlink" Target="http://www.consultant.ru/document/cons_doc_LAW_37800/" TargetMode="External"/><Relationship Id="rId58" Type="http://schemas.openxmlformats.org/officeDocument/2006/relationships/hyperlink" Target="http://www.consultant.ru/document/cons_doc_LAW_34481/" TargetMode="External"/><Relationship Id="rId5" Type="http://schemas.openxmlformats.org/officeDocument/2006/relationships/hyperlink" Target="http://www.consultant.ru/document/cons_doc_LAW_87482/61478cdfab9a1399a0fa3a6604a2957334d1aa5a/" TargetMode="External"/><Relationship Id="rId15" Type="http://schemas.openxmlformats.org/officeDocument/2006/relationships/hyperlink" Target="http://www.consultant.ru/document/cons_doc_LAW_83079/58672404e5897f38d20be06de33c4570c75d2897/" TargetMode="External"/><Relationship Id="rId23" Type="http://schemas.openxmlformats.org/officeDocument/2006/relationships/hyperlink" Target="http://www.consultant.ru/document/cons_doc_LAW_83079/2a88c4cdf6984f6d3fbf763df70308a0db123f54/" TargetMode="External"/><Relationship Id="rId28" Type="http://schemas.openxmlformats.org/officeDocument/2006/relationships/hyperlink" Target="http://www.consultant.ru/document/cons_doc_LAW_83079/e5670d269f9263dc5cee1214bf3acc4bd1efc3a6/" TargetMode="External"/><Relationship Id="rId36" Type="http://schemas.openxmlformats.org/officeDocument/2006/relationships/hyperlink" Target="http://www.consultant.ru/document/cons_doc_LAW_83079/930853fc7cad0f2d9d7162a99e99bbce729c3dd4/" TargetMode="External"/><Relationship Id="rId49" Type="http://schemas.openxmlformats.org/officeDocument/2006/relationships/hyperlink" Target="http://www.consultant.ru/document/cons_doc_LAW_19671/" TargetMode="External"/><Relationship Id="rId57" Type="http://schemas.openxmlformats.org/officeDocument/2006/relationships/hyperlink" Target="http://www.consultant.ru/document/cons_doc_LAW_12940/" TargetMode="External"/><Relationship Id="rId61" Type="http://schemas.openxmlformats.org/officeDocument/2006/relationships/hyperlink" Target="http://www.consultant.ru/document/cons_doc_LAW_305/" TargetMode="External"/><Relationship Id="rId10" Type="http://schemas.openxmlformats.org/officeDocument/2006/relationships/hyperlink" Target="http://www.consultant.ru/document/cons_doc_LAW_83079/ead54e2bea6301c233b3dce016a0324460211558/" TargetMode="External"/><Relationship Id="rId19" Type="http://schemas.openxmlformats.org/officeDocument/2006/relationships/hyperlink" Target="http://www.consultant.ru/document/cons_doc_LAW_83079/6ac3d4a7df03c77bf14636dc1f98452104b1a1d5/" TargetMode="External"/><Relationship Id="rId31" Type="http://schemas.openxmlformats.org/officeDocument/2006/relationships/hyperlink" Target="http://www.consultant.ru/document/cons_doc_LAW_83079/ccd28913b469bcb028234bbf260e5a2dac75d78c/" TargetMode="External"/><Relationship Id="rId44" Type="http://schemas.openxmlformats.org/officeDocument/2006/relationships/hyperlink" Target="http://www.consultant.ru/document/cons_doc_LAW_83079/aa1c399efcf2280d9725e4a83bc52fcfc9f39df3/" TargetMode="External"/><Relationship Id="rId52" Type="http://schemas.openxmlformats.org/officeDocument/2006/relationships/hyperlink" Target="http://www.consultant.ru/document/cons_doc_LAW_19702/" TargetMode="External"/><Relationship Id="rId60" Type="http://schemas.openxmlformats.org/officeDocument/2006/relationships/hyperlink" Target="http://www.consultant.ru/document/cons_doc_LAW_39331/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83079/b0740d7d138734c3f65e74ec79bdd046b7406e36/" TargetMode="External"/><Relationship Id="rId14" Type="http://schemas.openxmlformats.org/officeDocument/2006/relationships/hyperlink" Target="http://www.consultant.ru/document/cons_doc_LAW_83079/bee4fe4ca4e76ef8f2352c1ee26a65200dc4f2ed/" TargetMode="External"/><Relationship Id="rId22" Type="http://schemas.openxmlformats.org/officeDocument/2006/relationships/hyperlink" Target="http://www.consultant.ru/document/cons_doc_LAW_83079/f6d38f75cab625e9d5a3e9ec4b589acf813edc81/" TargetMode="External"/><Relationship Id="rId27" Type="http://schemas.openxmlformats.org/officeDocument/2006/relationships/hyperlink" Target="http://www.consultant.ru/document/cons_doc_LAW_83079/0d45b265dcc174e6ba4e9c241597041846f595cd/" TargetMode="External"/><Relationship Id="rId30" Type="http://schemas.openxmlformats.org/officeDocument/2006/relationships/hyperlink" Target="http://www.consultant.ru/document/cons_doc_LAW_83079/5743bad76e8b6b962af2fe73b167eb35e035a937/" TargetMode="External"/><Relationship Id="rId35" Type="http://schemas.openxmlformats.org/officeDocument/2006/relationships/hyperlink" Target="http://www.consultant.ru/document/cons_doc_LAW_83079/10b715c44503d7d463ce4018a477b40554b008bc/" TargetMode="External"/><Relationship Id="rId43" Type="http://schemas.openxmlformats.org/officeDocument/2006/relationships/hyperlink" Target="http://www.consultant.ru/document/cons_doc_LAW_83079/143a1ee7f0d76cab4d0e4efc506adb6e28fb7839/" TargetMode="External"/><Relationship Id="rId48" Type="http://schemas.openxmlformats.org/officeDocument/2006/relationships/hyperlink" Target="http://www.consultant.ru/document/cons_doc_LAW_51057/" TargetMode="External"/><Relationship Id="rId56" Type="http://schemas.openxmlformats.org/officeDocument/2006/relationships/hyperlink" Target="http://www.consultant.ru/document/cons_doc_LAW_8982/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www.consultant.ru/document/cons_doc_LAW_83079/b819c620a8c698de35861ad4c9d9696ee0c3ee7a/" TargetMode="External"/><Relationship Id="rId51" Type="http://schemas.openxmlformats.org/officeDocument/2006/relationships/hyperlink" Target="http://www.consultant.ru/document/cons_doc_LAW_10699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consultant.ru/document/cons_doc_LAW_83079/20343f827799ce6d07a721e5950601ac3b9c0317/" TargetMode="External"/><Relationship Id="rId17" Type="http://schemas.openxmlformats.org/officeDocument/2006/relationships/hyperlink" Target="http://www.consultant.ru/document/cons_doc_LAW_83079/bc88050cd83f70448d14de144ce9c59d8f5c5c19/" TargetMode="External"/><Relationship Id="rId25" Type="http://schemas.openxmlformats.org/officeDocument/2006/relationships/hyperlink" Target="http://www.consultant.ru/document/cons_doc_LAW_83079/e629f170179b853137158867b866fca24045e52f/" TargetMode="External"/><Relationship Id="rId33" Type="http://schemas.openxmlformats.org/officeDocument/2006/relationships/hyperlink" Target="http://www.consultant.ru/document/cons_doc_LAW_83079/46b072beaade3e302e37bab9610048bfd44677d5/" TargetMode="External"/><Relationship Id="rId38" Type="http://schemas.openxmlformats.org/officeDocument/2006/relationships/hyperlink" Target="http://www.consultant.ru/document/cons_doc_LAW_83079/9cbdf93f94d1214337315ab30daa33ab4472bda9/" TargetMode="External"/><Relationship Id="rId46" Type="http://schemas.openxmlformats.org/officeDocument/2006/relationships/hyperlink" Target="http://www.consultant.ru/document/cons_doc_LAW_357143/01fbae25b3040955277cbd70aa1b907cceda878e/" TargetMode="External"/><Relationship Id="rId59" Type="http://schemas.openxmlformats.org/officeDocument/2006/relationships/hyperlink" Target="http://www.consultant.ru/law/ref/calendar/proizvodstvennye/201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1646</Words>
  <Characters>9385</Characters>
  <Application>Microsoft Office Word</Application>
  <DocSecurity>0</DocSecurity>
  <Lines>78</Lines>
  <Paragraphs>22</Paragraphs>
  <ScaleCrop>false</ScaleCrop>
  <Company/>
  <LinksUpToDate>false</LinksUpToDate>
  <CharactersWithSpaces>11009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2020-09-30T08:15:00Z</dcterms:created>
  <dcterms:modified xsi:type="dcterms:W3CDTF">2020-09-30T08:15:00Z</dcterms:modified>
</cp:coreProperties>
</file>